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828"/>
        <w:gridCol w:w="2340"/>
        <w:gridCol w:w="1548"/>
      </w:tblGrid>
      <w:tr w:rsidR="008B52DC" w:rsidRPr="00D01BA4" w14:paraId="61147DD5" w14:textId="77777777" w:rsidTr="0031752F">
        <w:tc>
          <w:tcPr>
            <w:tcW w:w="9576" w:type="dxa"/>
            <w:gridSpan w:val="4"/>
            <w:shd w:val="clear" w:color="auto" w:fill="000000"/>
          </w:tcPr>
          <w:p w14:paraId="11436208" w14:textId="77777777" w:rsidR="008B52DC" w:rsidRPr="00D01BA4" w:rsidRDefault="008B52DC" w:rsidP="003175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01BA4">
              <w:rPr>
                <w:b/>
                <w:color w:val="FFFFFF"/>
                <w:sz w:val="32"/>
                <w:szCs w:val="32"/>
              </w:rPr>
              <w:t>Meeting Minutes</w:t>
            </w:r>
          </w:p>
        </w:tc>
      </w:tr>
      <w:tr w:rsidR="008B52DC" w:rsidRPr="00D01BA4" w14:paraId="3883A69F" w14:textId="77777777" w:rsidTr="0031752F">
        <w:tc>
          <w:tcPr>
            <w:tcW w:w="9576" w:type="dxa"/>
            <w:gridSpan w:val="4"/>
            <w:shd w:val="clear" w:color="auto" w:fill="auto"/>
          </w:tcPr>
          <w:p w14:paraId="6A2C45AB" w14:textId="77777777" w:rsidR="008B52DC" w:rsidRPr="00D01BA4" w:rsidRDefault="008B52DC" w:rsidP="0031752F">
            <w:pPr>
              <w:spacing w:after="0" w:line="240" w:lineRule="auto"/>
              <w:rPr>
                <w:b/>
              </w:rPr>
            </w:pPr>
          </w:p>
          <w:p w14:paraId="3F79A389" w14:textId="538252D5" w:rsidR="008B52DC" w:rsidRPr="00D01BA4" w:rsidRDefault="008B52DC" w:rsidP="001B5926">
            <w:pPr>
              <w:spacing w:after="0" w:line="240" w:lineRule="auto"/>
              <w:rPr>
                <w:b/>
              </w:rPr>
            </w:pPr>
            <w:r w:rsidRPr="00D01BA4">
              <w:rPr>
                <w:b/>
              </w:rPr>
              <w:t>Committee/Task Force:</w:t>
            </w:r>
            <w:r w:rsidR="001B5926">
              <w:rPr>
                <w:b/>
              </w:rPr>
              <w:t xml:space="preserve">  USTA Rhode Island Board of Directors’ Meeting</w:t>
            </w:r>
          </w:p>
        </w:tc>
      </w:tr>
      <w:tr w:rsidR="008B52DC" w:rsidRPr="00D01BA4" w14:paraId="52A5E4E9" w14:textId="77777777" w:rsidTr="0031752F">
        <w:trPr>
          <w:trHeight w:val="285"/>
        </w:trPr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9BF229" w14:textId="77777777" w:rsidR="008B52DC" w:rsidRPr="00D01BA4" w:rsidRDefault="008B52DC" w:rsidP="0031752F">
            <w:pPr>
              <w:spacing w:after="0" w:line="240" w:lineRule="auto"/>
            </w:pPr>
            <w:r w:rsidRPr="00D01BA4">
              <w:rPr>
                <w:b/>
              </w:rPr>
              <w:t>Logistics</w:t>
            </w:r>
          </w:p>
        </w:tc>
      </w:tr>
      <w:tr w:rsidR="008B52DC" w:rsidRPr="00D01BA4" w14:paraId="0BFDACEF" w14:textId="77777777" w:rsidTr="0031752F">
        <w:trPr>
          <w:trHeight w:val="2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BAC91" w14:textId="77777777" w:rsidR="008B52DC" w:rsidRPr="00D01BA4" w:rsidRDefault="008B52DC" w:rsidP="0031752F">
            <w:pPr>
              <w:spacing w:after="0" w:line="240" w:lineRule="auto"/>
              <w:ind w:left="720"/>
              <w:rPr>
                <w:b/>
              </w:rPr>
            </w:pPr>
            <w:r w:rsidRPr="00D01BA4">
              <w:t xml:space="preserve">Event: 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7FC10" w14:textId="581305A8" w:rsidR="008B52DC" w:rsidRPr="00D01BA4" w:rsidRDefault="00EF6CB9" w:rsidP="001B5926">
            <w:pPr>
              <w:spacing w:after="0" w:line="240" w:lineRule="auto"/>
            </w:pPr>
            <w:r>
              <w:t xml:space="preserve">USTA Rhode Island League </w:t>
            </w:r>
            <w:r w:rsidR="001B5926">
              <w:t>Board of Directors’ Meeting</w:t>
            </w:r>
          </w:p>
        </w:tc>
      </w:tr>
      <w:tr w:rsidR="008B52DC" w:rsidRPr="00D01BA4" w14:paraId="3FA93ABA" w14:textId="77777777" w:rsidTr="0031752F">
        <w:trPr>
          <w:trHeight w:val="225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00C5E" w14:textId="77777777" w:rsidR="008B52DC" w:rsidRPr="00D01BA4" w:rsidRDefault="008B52DC" w:rsidP="0031752F">
            <w:pPr>
              <w:spacing w:after="0" w:line="240" w:lineRule="auto"/>
              <w:ind w:left="720"/>
              <w:rPr>
                <w:b/>
              </w:rPr>
            </w:pPr>
            <w:r w:rsidRPr="00D01BA4">
              <w:t>Date:</w:t>
            </w:r>
          </w:p>
        </w:tc>
        <w:tc>
          <w:tcPr>
            <w:tcW w:w="7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726D3" w14:textId="17F342A5" w:rsidR="008B52DC" w:rsidRPr="00D01BA4" w:rsidRDefault="00ED284F" w:rsidP="0031752F">
            <w:pPr>
              <w:spacing w:after="0" w:line="240" w:lineRule="auto"/>
            </w:pPr>
            <w:r>
              <w:t>February 26, 2020</w:t>
            </w:r>
          </w:p>
        </w:tc>
      </w:tr>
      <w:tr w:rsidR="008B52DC" w:rsidRPr="00D01BA4" w14:paraId="4F9ADC3A" w14:textId="77777777" w:rsidTr="0031752F">
        <w:trPr>
          <w:trHeight w:val="24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ED5C0" w14:textId="77777777" w:rsidR="008B52DC" w:rsidRPr="00D01BA4" w:rsidRDefault="008B52DC" w:rsidP="0031752F">
            <w:pPr>
              <w:spacing w:after="0" w:line="240" w:lineRule="auto"/>
              <w:ind w:left="720"/>
            </w:pPr>
            <w:r w:rsidRPr="00D01BA4">
              <w:t>Time:</w:t>
            </w:r>
          </w:p>
        </w:tc>
        <w:tc>
          <w:tcPr>
            <w:tcW w:w="7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AFAF8" w14:textId="090823BC" w:rsidR="008B52DC" w:rsidRPr="00D01BA4" w:rsidRDefault="00ED284F" w:rsidP="001B5926">
            <w:pPr>
              <w:spacing w:after="0" w:line="240" w:lineRule="auto"/>
            </w:pPr>
            <w:r>
              <w:t>7:05pm – 8:51pm</w:t>
            </w:r>
          </w:p>
        </w:tc>
      </w:tr>
      <w:tr w:rsidR="008B52DC" w:rsidRPr="00D01BA4" w14:paraId="785D724D" w14:textId="77777777" w:rsidTr="0031752F">
        <w:trPr>
          <w:trHeight w:val="3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78A3" w14:textId="77777777" w:rsidR="008B52DC" w:rsidRPr="00D01BA4" w:rsidRDefault="008B52DC" w:rsidP="0031752F">
            <w:pPr>
              <w:spacing w:after="0" w:line="240" w:lineRule="auto"/>
              <w:ind w:left="720"/>
            </w:pPr>
            <w:r w:rsidRPr="00D01BA4">
              <w:t>Location:</w:t>
            </w:r>
          </w:p>
        </w:tc>
        <w:tc>
          <w:tcPr>
            <w:tcW w:w="7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758" w14:textId="6ACD5B99" w:rsidR="008B52DC" w:rsidRPr="00D01BA4" w:rsidRDefault="00ED284F" w:rsidP="006A4ECD">
            <w:pPr>
              <w:spacing w:after="0" w:line="240" w:lineRule="auto"/>
            </w:pPr>
            <w:r>
              <w:t>CLCF, Pontiac Avenue, Cranston, RI</w:t>
            </w:r>
            <w:r w:rsidR="00C13D0F">
              <w:t xml:space="preserve"> </w:t>
            </w:r>
          </w:p>
        </w:tc>
      </w:tr>
      <w:tr w:rsidR="008B52DC" w:rsidRPr="00D01BA4" w14:paraId="7A34E5BB" w14:textId="77777777" w:rsidTr="0031752F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E1D2" w14:textId="7D88B7CB" w:rsidR="008B52DC" w:rsidRPr="00D01BA4" w:rsidRDefault="008B52DC" w:rsidP="0031752F">
            <w:pPr>
              <w:spacing w:after="0" w:line="240" w:lineRule="auto"/>
              <w:rPr>
                <w:b/>
              </w:rPr>
            </w:pPr>
            <w:r w:rsidRPr="00D01BA4">
              <w:rPr>
                <w:b/>
              </w:rPr>
              <w:t>Attendees:</w:t>
            </w:r>
          </w:p>
          <w:p w14:paraId="68CED921" w14:textId="1C5A350A" w:rsidR="006A4ECD" w:rsidRDefault="00FF4E7A" w:rsidP="006A4ECD">
            <w:pPr>
              <w:spacing w:after="0" w:line="240" w:lineRule="auto"/>
            </w:pPr>
            <w:r>
              <w:t xml:space="preserve">Doug Chapman, </w:t>
            </w:r>
            <w:r w:rsidR="00EF6CB9">
              <w:t>Anne Sullivan</w:t>
            </w:r>
            <w:r w:rsidR="001B5926">
              <w:t>,</w:t>
            </w:r>
            <w:r w:rsidR="00DC53EC">
              <w:t xml:space="preserve"> </w:t>
            </w:r>
            <w:r w:rsidR="001B5926">
              <w:t xml:space="preserve">Sandy Sweet, Mo </w:t>
            </w:r>
            <w:proofErr w:type="spellStart"/>
            <w:r w:rsidR="001B5926">
              <w:t>Raissi</w:t>
            </w:r>
            <w:proofErr w:type="spellEnd"/>
            <w:r w:rsidR="001B5926">
              <w:t xml:space="preserve">, Frank </w:t>
            </w:r>
            <w:proofErr w:type="spellStart"/>
            <w:r w:rsidR="001B5926">
              <w:t>Laliberte</w:t>
            </w:r>
            <w:proofErr w:type="spellEnd"/>
            <w:r w:rsidR="001B5926">
              <w:t xml:space="preserve">, </w:t>
            </w:r>
            <w:r>
              <w:t xml:space="preserve">Paul </w:t>
            </w:r>
            <w:proofErr w:type="spellStart"/>
            <w:r>
              <w:t>Brazenor</w:t>
            </w:r>
            <w:proofErr w:type="spellEnd"/>
            <w:r>
              <w:t xml:space="preserve">, </w:t>
            </w:r>
            <w:r w:rsidR="00ED284F">
              <w:t xml:space="preserve">Randy </w:t>
            </w:r>
            <w:proofErr w:type="spellStart"/>
            <w:r w:rsidR="00ED284F">
              <w:t>Osga</w:t>
            </w:r>
            <w:proofErr w:type="spellEnd"/>
            <w:r w:rsidR="00ED284F">
              <w:t>, Mike Gorman</w:t>
            </w:r>
          </w:p>
          <w:p w14:paraId="4AF54DC8" w14:textId="4BB19407" w:rsidR="001B5926" w:rsidRDefault="001B5926" w:rsidP="006A4ECD">
            <w:pPr>
              <w:spacing w:after="0" w:line="240" w:lineRule="auto"/>
            </w:pPr>
            <w:r>
              <w:t xml:space="preserve">Other:  Charlie </w:t>
            </w:r>
            <w:proofErr w:type="spellStart"/>
            <w:r>
              <w:t>Michaelman</w:t>
            </w:r>
            <w:proofErr w:type="spellEnd"/>
            <w:r>
              <w:t xml:space="preserve"> – Local League Coordinator, John </w:t>
            </w:r>
            <w:proofErr w:type="spellStart"/>
            <w:r>
              <w:t>Jasionowski</w:t>
            </w:r>
            <w:proofErr w:type="spellEnd"/>
            <w:r w:rsidR="00FF4E7A">
              <w:t xml:space="preserve">, </w:t>
            </w:r>
          </w:p>
          <w:p w14:paraId="2141F3DB" w14:textId="1C706AF0" w:rsidR="0053725C" w:rsidRPr="00DC53EC" w:rsidRDefault="0053725C" w:rsidP="00ED284F">
            <w:pPr>
              <w:spacing w:after="0" w:line="240" w:lineRule="auto"/>
            </w:pPr>
            <w:r>
              <w:t>Absent</w:t>
            </w:r>
            <w:r w:rsidR="00ED284F">
              <w:t>:  Terry Charles, Ryan Harry, Steve Cohen</w:t>
            </w:r>
          </w:p>
        </w:tc>
      </w:tr>
      <w:tr w:rsidR="008B52DC" w:rsidRPr="00D01BA4" w14:paraId="50ED7A80" w14:textId="77777777" w:rsidTr="00FF4E7A">
        <w:trPr>
          <w:trHeight w:val="2636"/>
        </w:trPr>
        <w:tc>
          <w:tcPr>
            <w:tcW w:w="95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E3A95" w14:textId="700A1CBE" w:rsidR="008B52DC" w:rsidRDefault="008B52DC" w:rsidP="0031752F">
            <w:pPr>
              <w:spacing w:after="0" w:line="240" w:lineRule="auto"/>
              <w:rPr>
                <w:b/>
              </w:rPr>
            </w:pPr>
            <w:r w:rsidRPr="00D01BA4">
              <w:rPr>
                <w:b/>
              </w:rPr>
              <w:t xml:space="preserve">Meeting </w:t>
            </w:r>
            <w:r w:rsidR="001B5926">
              <w:rPr>
                <w:b/>
              </w:rPr>
              <w:t>Agenda</w:t>
            </w:r>
            <w:r w:rsidRPr="00D01BA4">
              <w:rPr>
                <w:b/>
              </w:rPr>
              <w:t>:</w:t>
            </w:r>
          </w:p>
          <w:p w14:paraId="553E114F" w14:textId="77777777" w:rsidR="00D9552C" w:rsidRPr="00FF4E7A" w:rsidRDefault="00E53DCE" w:rsidP="00ED284F">
            <w:pPr>
              <w:spacing w:after="0" w:line="240" w:lineRule="auto"/>
            </w:pPr>
            <w:r w:rsidRPr="00FF4E7A">
              <w:t>Minutes of Last Meeting</w:t>
            </w:r>
          </w:p>
          <w:p w14:paraId="3EAF2DEA" w14:textId="77777777" w:rsidR="00E53DCE" w:rsidRPr="00FF4E7A" w:rsidRDefault="00E53DCE" w:rsidP="00ED284F">
            <w:pPr>
              <w:spacing w:after="0" w:line="240" w:lineRule="auto"/>
            </w:pPr>
            <w:r w:rsidRPr="00FF4E7A">
              <w:t>Treasurer’s Report</w:t>
            </w:r>
          </w:p>
          <w:p w14:paraId="27A54AD6" w14:textId="0511C8DC" w:rsidR="00E53DCE" w:rsidRDefault="00ED284F" w:rsidP="00ED284F">
            <w:pPr>
              <w:spacing w:after="0" w:line="240" w:lineRule="auto"/>
            </w:pPr>
            <w:r>
              <w:t>President’s Report</w:t>
            </w:r>
          </w:p>
          <w:p w14:paraId="41CA883D" w14:textId="42D3963D" w:rsidR="00196C6D" w:rsidRDefault="00196C6D" w:rsidP="00ED284F">
            <w:pPr>
              <w:spacing w:after="0" w:line="240" w:lineRule="auto"/>
            </w:pPr>
            <w:r>
              <w:t xml:space="preserve">RI Tennis Scholarship Foundation/Judy </w:t>
            </w:r>
            <w:proofErr w:type="spellStart"/>
            <w:r>
              <w:t>Brucks</w:t>
            </w:r>
            <w:proofErr w:type="spellEnd"/>
            <w:r>
              <w:t xml:space="preserve"> Scholarship</w:t>
            </w:r>
          </w:p>
          <w:p w14:paraId="439CDF11" w14:textId="23DB592C" w:rsidR="00151FF3" w:rsidRDefault="00151FF3" w:rsidP="00ED284F">
            <w:pPr>
              <w:spacing w:after="0" w:line="240" w:lineRule="auto"/>
            </w:pPr>
            <w:r>
              <w:t>Adult League Committee/Coordinator Report</w:t>
            </w:r>
          </w:p>
          <w:p w14:paraId="16534012" w14:textId="4F4ED904" w:rsidR="00ED284F" w:rsidRDefault="00ED284F" w:rsidP="00ED284F">
            <w:pPr>
              <w:spacing w:after="0" w:line="240" w:lineRule="auto"/>
            </w:pPr>
            <w:r>
              <w:t>School Tennis Report</w:t>
            </w:r>
          </w:p>
          <w:p w14:paraId="1EE85E79" w14:textId="3D9F179F" w:rsidR="00ED284F" w:rsidRDefault="00ED284F" w:rsidP="00ED284F">
            <w:pPr>
              <w:spacing w:after="0" w:line="240" w:lineRule="auto"/>
            </w:pPr>
            <w:r>
              <w:t>Adaptive Tennis Report</w:t>
            </w:r>
          </w:p>
          <w:p w14:paraId="680F7BF0" w14:textId="77777777" w:rsidR="00ED284F" w:rsidRDefault="00ED284F" w:rsidP="00ED284F">
            <w:pPr>
              <w:spacing w:after="0" w:line="240" w:lineRule="auto"/>
            </w:pPr>
          </w:p>
          <w:p w14:paraId="04D40214" w14:textId="77777777" w:rsidR="00ED284F" w:rsidRDefault="00ED284F" w:rsidP="00ED284F">
            <w:pPr>
              <w:spacing w:after="0" w:line="240" w:lineRule="auto"/>
              <w:rPr>
                <w:b/>
              </w:rPr>
            </w:pPr>
            <w:r w:rsidRPr="00ED284F">
              <w:rPr>
                <w:b/>
              </w:rPr>
              <w:t>Old Business:</w:t>
            </w:r>
          </w:p>
          <w:p w14:paraId="6935ED84" w14:textId="546072E2" w:rsidR="00ED284F" w:rsidRPr="00ED284F" w:rsidRDefault="00ED284F" w:rsidP="00ED284F">
            <w:pPr>
              <w:spacing w:after="0" w:line="240" w:lineRule="auto"/>
            </w:pPr>
            <w:r w:rsidRPr="00ED284F">
              <w:t>2020 School Coaches Workshop</w:t>
            </w:r>
          </w:p>
          <w:p w14:paraId="6AD28F61" w14:textId="77777777" w:rsidR="00ED284F" w:rsidRPr="00ED284F" w:rsidRDefault="00ED284F" w:rsidP="00ED284F">
            <w:pPr>
              <w:spacing w:after="0" w:line="240" w:lineRule="auto"/>
              <w:rPr>
                <w:b/>
              </w:rPr>
            </w:pPr>
          </w:p>
          <w:p w14:paraId="2AD37686" w14:textId="40C88002" w:rsidR="00ED284F" w:rsidRDefault="00ED284F" w:rsidP="00ED284F">
            <w:pPr>
              <w:spacing w:after="0" w:line="240" w:lineRule="auto"/>
              <w:rPr>
                <w:b/>
              </w:rPr>
            </w:pPr>
            <w:r w:rsidRPr="00ED284F">
              <w:rPr>
                <w:b/>
              </w:rPr>
              <w:t>New Business:</w:t>
            </w:r>
          </w:p>
          <w:p w14:paraId="6605BF17" w14:textId="1A747582" w:rsidR="00ED284F" w:rsidRPr="00ED284F" w:rsidRDefault="00ED284F" w:rsidP="00ED284F">
            <w:pPr>
              <w:spacing w:after="0" w:line="240" w:lineRule="auto"/>
            </w:pPr>
            <w:r w:rsidRPr="00ED284F">
              <w:t>Roger Williams Park</w:t>
            </w:r>
          </w:p>
          <w:p w14:paraId="00CCBACC" w14:textId="695922F6" w:rsidR="00ED284F" w:rsidRPr="00ED284F" w:rsidRDefault="00ED284F" w:rsidP="00ED284F">
            <w:pPr>
              <w:spacing w:after="0" w:line="240" w:lineRule="auto"/>
            </w:pPr>
            <w:r w:rsidRPr="00ED284F">
              <w:t>Grant Applications –</w:t>
            </w:r>
          </w:p>
          <w:p w14:paraId="4F71A604" w14:textId="5775800F" w:rsidR="00ED284F" w:rsidRPr="00ED284F" w:rsidRDefault="00ED284F" w:rsidP="00ED284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ED284F">
              <w:t>Brown University Tennis on Campus – NE Champions</w:t>
            </w:r>
          </w:p>
          <w:p w14:paraId="51BE9EC2" w14:textId="269F55A4" w:rsidR="00ED284F" w:rsidRPr="00ED284F" w:rsidRDefault="00ED284F" w:rsidP="00ED284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ED284F">
              <w:t>URI Tennis on Campus</w:t>
            </w:r>
          </w:p>
          <w:p w14:paraId="49A53611" w14:textId="4636705C" w:rsidR="00ED284F" w:rsidRPr="00ED284F" w:rsidRDefault="00ED284F" w:rsidP="00ED284F">
            <w:pPr>
              <w:spacing w:after="0" w:line="240" w:lineRule="auto"/>
            </w:pPr>
            <w:r w:rsidRPr="00ED284F">
              <w:t>Tennis Festival</w:t>
            </w:r>
          </w:p>
          <w:p w14:paraId="3181507D" w14:textId="2CA71587" w:rsidR="00ED284F" w:rsidRPr="00ED284F" w:rsidRDefault="00ED284F" w:rsidP="00ED284F">
            <w:pPr>
              <w:spacing w:after="0" w:line="240" w:lineRule="auto"/>
            </w:pPr>
            <w:r w:rsidRPr="00ED284F">
              <w:t>Public input</w:t>
            </w:r>
          </w:p>
          <w:p w14:paraId="7B499531" w14:textId="557C909E" w:rsidR="00E53DCE" w:rsidRPr="00D01BA4" w:rsidRDefault="00ED284F" w:rsidP="00ED284F">
            <w:pPr>
              <w:spacing w:after="0" w:line="240" w:lineRule="auto"/>
            </w:pPr>
            <w:r w:rsidRPr="00ED284F">
              <w:t>Any other new business</w:t>
            </w:r>
          </w:p>
        </w:tc>
      </w:tr>
      <w:tr w:rsidR="008B52DC" w:rsidRPr="00D01BA4" w14:paraId="1CE07158" w14:textId="77777777" w:rsidTr="00FC7E26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16A86" w14:textId="77777777" w:rsidR="008B52DC" w:rsidRPr="00D01BA4" w:rsidRDefault="008B52DC" w:rsidP="0031752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Topics discussed/K</w:t>
            </w:r>
            <w:r w:rsidRPr="00D01BA4">
              <w:rPr>
                <w:b/>
                <w:sz w:val="24"/>
              </w:rPr>
              <w:t xml:space="preserve">ey </w:t>
            </w:r>
            <w:r>
              <w:rPr>
                <w:b/>
                <w:sz w:val="24"/>
              </w:rPr>
              <w:t>points raised/O</w:t>
            </w:r>
            <w:r w:rsidRPr="00D01BA4">
              <w:rPr>
                <w:b/>
                <w:sz w:val="24"/>
              </w:rPr>
              <w:t>ptions offered</w:t>
            </w:r>
            <w:r>
              <w:rPr>
                <w:b/>
                <w:sz w:val="24"/>
              </w:rPr>
              <w:t>/Decisions made</w:t>
            </w:r>
          </w:p>
        </w:tc>
      </w:tr>
      <w:tr w:rsidR="008B52DC" w:rsidRPr="00D01BA4" w14:paraId="7E60A318" w14:textId="77777777" w:rsidTr="0031752F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0E90" w14:textId="004AB895" w:rsidR="008B52DC" w:rsidRPr="00D01BA4" w:rsidRDefault="008B52DC" w:rsidP="0015196C">
            <w:pPr>
              <w:spacing w:after="0" w:line="240" w:lineRule="auto"/>
            </w:pPr>
          </w:p>
        </w:tc>
      </w:tr>
      <w:tr w:rsidR="008B52DC" w:rsidRPr="00D01BA4" w14:paraId="14DEEF6B" w14:textId="77777777" w:rsidTr="0031752F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86D" w14:textId="1DB40476" w:rsidR="008B52DC" w:rsidRPr="00C447F2" w:rsidRDefault="00C447F2" w:rsidP="00ED284F">
            <w:pPr>
              <w:spacing w:after="0" w:line="240" w:lineRule="auto"/>
              <w:rPr>
                <w:b/>
              </w:rPr>
            </w:pPr>
            <w:r w:rsidRPr="00C447F2">
              <w:rPr>
                <w:b/>
              </w:rPr>
              <w:t xml:space="preserve">Topic:  </w:t>
            </w:r>
            <w:r w:rsidR="00936AC5">
              <w:rPr>
                <w:b/>
              </w:rPr>
              <w:t xml:space="preserve">Minutes from </w:t>
            </w:r>
            <w:r w:rsidR="00ED284F">
              <w:rPr>
                <w:b/>
              </w:rPr>
              <w:t>December 4, 2019 meeting</w:t>
            </w:r>
          </w:p>
        </w:tc>
      </w:tr>
      <w:tr w:rsidR="008B52DC" w:rsidRPr="00D01BA4" w14:paraId="41FD7737" w14:textId="77777777" w:rsidTr="0031752F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31AC" w14:textId="18009DB9" w:rsidR="006732E1" w:rsidRPr="00C447F2" w:rsidRDefault="00936AC5" w:rsidP="00ED284F">
            <w:pPr>
              <w:spacing w:after="0" w:line="240" w:lineRule="auto"/>
            </w:pPr>
            <w:r>
              <w:t xml:space="preserve">Minutes from the last meeting were reviewed. </w:t>
            </w:r>
            <w:r w:rsidR="00ED284F">
              <w:t xml:space="preserve">Mo </w:t>
            </w:r>
            <w:proofErr w:type="spellStart"/>
            <w:r w:rsidR="00ED284F">
              <w:t>Raissi</w:t>
            </w:r>
            <w:proofErr w:type="spellEnd"/>
            <w:r>
              <w:t xml:space="preserve"> made a motion to accept.  </w:t>
            </w:r>
            <w:r w:rsidR="00ED284F">
              <w:t xml:space="preserve">Frank </w:t>
            </w:r>
            <w:proofErr w:type="spellStart"/>
            <w:proofErr w:type="gramStart"/>
            <w:r w:rsidR="00ED284F">
              <w:t>Laliberte</w:t>
            </w:r>
            <w:proofErr w:type="spellEnd"/>
            <w:r w:rsidR="00ED284F">
              <w:t xml:space="preserve"> </w:t>
            </w:r>
            <w:r>
              <w:t xml:space="preserve"> seconded</w:t>
            </w:r>
            <w:proofErr w:type="gramEnd"/>
            <w:r>
              <w:t>.  Motion passed unanimously.</w:t>
            </w:r>
          </w:p>
        </w:tc>
      </w:tr>
      <w:tr w:rsidR="008B52DC" w:rsidRPr="00D01BA4" w14:paraId="4F33BBE8" w14:textId="77777777" w:rsidTr="0031752F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60C2" w14:textId="7B724563" w:rsidR="008B52DC" w:rsidRPr="002D1E7F" w:rsidRDefault="00405DFB" w:rsidP="00936A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Topic:  </w:t>
            </w:r>
            <w:r w:rsidR="00936AC5">
              <w:rPr>
                <w:b/>
              </w:rPr>
              <w:t>Treasurer’s Report</w:t>
            </w:r>
          </w:p>
        </w:tc>
      </w:tr>
      <w:tr w:rsidR="008B52DC" w:rsidRPr="00D01BA4" w14:paraId="728A2F6A" w14:textId="77777777" w:rsidTr="0024695A"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8D6C" w14:textId="1257A168" w:rsidR="008B52DC" w:rsidRPr="001D32F6" w:rsidRDefault="00FF4E7A" w:rsidP="001F7698">
            <w:pPr>
              <w:spacing w:after="0" w:line="240" w:lineRule="auto"/>
            </w:pPr>
            <w:r>
              <w:t xml:space="preserve">Treasurer’s </w:t>
            </w:r>
            <w:r w:rsidR="00936AC5">
              <w:t xml:space="preserve">Report was </w:t>
            </w:r>
            <w:r>
              <w:t xml:space="preserve">reviewed and </w:t>
            </w:r>
            <w:r w:rsidR="00936AC5">
              <w:t>filed</w:t>
            </w:r>
            <w:r>
              <w:t>.</w:t>
            </w:r>
            <w:r w:rsidR="001F7698">
              <w:t xml:space="preserve">  </w:t>
            </w:r>
            <w:r w:rsidR="0070226A">
              <w:t xml:space="preserve">  </w:t>
            </w:r>
          </w:p>
        </w:tc>
      </w:tr>
      <w:tr w:rsidR="008B52DC" w:rsidRPr="00D01BA4" w14:paraId="3FDA7618" w14:textId="77777777" w:rsidTr="0024695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E4C7" w14:textId="0AAEF383" w:rsidR="008B52DC" w:rsidRPr="002D1E7F" w:rsidRDefault="002D1E7F" w:rsidP="00196C6D">
            <w:pPr>
              <w:spacing w:after="0" w:line="240" w:lineRule="auto"/>
              <w:rPr>
                <w:b/>
              </w:rPr>
            </w:pPr>
            <w:r w:rsidRPr="002D1E7F">
              <w:rPr>
                <w:b/>
              </w:rPr>
              <w:t>Topic</w:t>
            </w:r>
            <w:r w:rsidR="001F7698">
              <w:rPr>
                <w:b/>
              </w:rPr>
              <w:t xml:space="preserve">:  </w:t>
            </w:r>
            <w:r w:rsidR="00196C6D">
              <w:rPr>
                <w:b/>
              </w:rPr>
              <w:t>President’s Report</w:t>
            </w:r>
          </w:p>
        </w:tc>
      </w:tr>
      <w:tr w:rsidR="008B52DC" w:rsidRPr="00D01BA4" w14:paraId="537ED438" w14:textId="77777777" w:rsidTr="00196C6D">
        <w:trPr>
          <w:trHeight w:val="593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3B5B" w14:textId="4B38A4AF" w:rsidR="00FF4E7A" w:rsidRPr="00D01BA4" w:rsidRDefault="00196C6D" w:rsidP="00196C6D">
            <w:pPr>
              <w:spacing w:after="0" w:line="240" w:lineRule="auto"/>
            </w:pPr>
            <w:r>
              <w:t>Doug Chapman gave the President’s Report most of which is covered in other categories in these minutes.</w:t>
            </w:r>
            <w:r w:rsidR="00FF4E7A">
              <w:t xml:space="preserve">  </w:t>
            </w:r>
          </w:p>
        </w:tc>
      </w:tr>
      <w:tr w:rsidR="006C1708" w:rsidRPr="00D01BA4" w14:paraId="6ED7BDF2" w14:textId="77777777" w:rsidTr="00196C6D">
        <w:trPr>
          <w:trHeight w:val="60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FD6" w14:textId="1165AC6A" w:rsidR="006C1708" w:rsidRDefault="00196C6D" w:rsidP="00196C6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96C6D">
              <w:rPr>
                <w:b/>
              </w:rPr>
              <w:t>Topic: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196C6D">
              <w:rPr>
                <w:b/>
              </w:rPr>
              <w:t>RI Tennis Scholarship Foundation/</w:t>
            </w:r>
            <w:proofErr w:type="spellStart"/>
            <w:r w:rsidRPr="00196C6D">
              <w:rPr>
                <w:b/>
              </w:rPr>
              <w:t>Brucks</w:t>
            </w:r>
            <w:proofErr w:type="spellEnd"/>
            <w:r w:rsidRPr="00196C6D">
              <w:rPr>
                <w:b/>
              </w:rPr>
              <w:t xml:space="preserve"> Scholarship update</w:t>
            </w:r>
          </w:p>
        </w:tc>
      </w:tr>
      <w:tr w:rsidR="006C1708" w:rsidRPr="00151FF3" w14:paraId="15025855" w14:textId="77777777" w:rsidTr="00196C6D">
        <w:trPr>
          <w:trHeight w:val="1367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8885" w14:textId="1BAEC63A" w:rsidR="006C1708" w:rsidRDefault="00196C6D" w:rsidP="00196C6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196C6D">
              <w:lastRenderedPageBreak/>
              <w:t xml:space="preserve">In order to go any further with this Foundation, the articles of Incorporation need to be found. Various </w:t>
            </w:r>
            <w:r>
              <w:t>boar</w:t>
            </w:r>
            <w:r w:rsidRPr="00196C6D">
              <w:t>d members are looking for them.</w:t>
            </w: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 </w:t>
            </w:r>
          </w:p>
          <w:p w14:paraId="6DF974AB" w14:textId="77777777" w:rsidR="00196C6D" w:rsidRDefault="00196C6D" w:rsidP="00196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443406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School Tennis Report</w:t>
            </w:r>
          </w:p>
          <w:p w14:paraId="4005FC7E" w14:textId="2FB12EC2" w:rsidR="00196C6D" w:rsidRPr="00196C6D" w:rsidRDefault="00196C6D" w:rsidP="00151F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John </w:t>
            </w:r>
            <w:proofErr w:type="spellStart"/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>Jasionowski</w:t>
            </w:r>
            <w:proofErr w:type="spellEnd"/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reported that the high school boys’ tennis banquet is scheduled for June 3 at the </w:t>
            </w:r>
            <w:proofErr w:type="spellStart"/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>Crowne</w:t>
            </w:r>
            <w:proofErr w:type="spellEnd"/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Plaza in Warwick</w:t>
            </w:r>
            <w:r w:rsidRPr="00196C6D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. </w:t>
            </w:r>
          </w:p>
          <w:p w14:paraId="2DA1F06D" w14:textId="77777777" w:rsidR="00196C6D" w:rsidRDefault="00151FF3" w:rsidP="00151FF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Adaptive Tennis Report</w:t>
            </w:r>
          </w:p>
          <w:p w14:paraId="5DA7DB9B" w14:textId="2B24F377" w:rsidR="00151FF3" w:rsidRPr="00151FF3" w:rsidRDefault="00151FF3" w:rsidP="00151F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>Doug Chapman reported that adaptive tennis is being played every Friday night at the Dartmouth Indoo</w:t>
            </w:r>
            <w:r w:rsidRPr="00151FF3">
              <w:rPr>
                <w:rFonts w:ascii="Calibri" w:eastAsia="SimSun" w:hAnsi="Calibri" w:cs="Calibri"/>
                <w:kern w:val="3"/>
                <w:bdr w:val="single" w:sz="4" w:space="0" w:color="auto"/>
                <w:lang w:eastAsia="zh-CN" w:bidi="hi-IN"/>
              </w:rPr>
              <w:t xml:space="preserve">r </w:t>
            </w:r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Tennis Club in </w:t>
            </w:r>
            <w:proofErr w:type="spellStart"/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>Darmouth</w:t>
            </w:r>
            <w:proofErr w:type="spellEnd"/>
            <w:r w:rsidRPr="00151FF3">
              <w:rPr>
                <w:rFonts w:ascii="Calibri" w:eastAsia="SimSun" w:hAnsi="Calibri" w:cs="Calibri"/>
                <w:kern w:val="3"/>
                <w:lang w:eastAsia="zh-CN" w:bidi="hi-IN"/>
              </w:rPr>
              <w:t>, MA.</w:t>
            </w:r>
          </w:p>
          <w:p w14:paraId="381C017F" w14:textId="77777777" w:rsidR="00151FF3" w:rsidRDefault="00151FF3" w:rsidP="00151F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</w:p>
          <w:p w14:paraId="25724845" w14:textId="14324840" w:rsidR="00151FF3" w:rsidRDefault="00151FF3" w:rsidP="00196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Adult League Committee/Coordinator Report</w:t>
            </w:r>
          </w:p>
          <w:p w14:paraId="680A87DA" w14:textId="36D5A130" w:rsidR="00151FF3" w:rsidRPr="00151FF3" w:rsidRDefault="00151FF3" w:rsidP="00151F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Anne Sullivan reported that the Adult League Committee is scheduled to meet next week to discuss the captains’ appreciation event for 2020 and the captains’ 2021 meeting.  Charlie </w:t>
            </w:r>
            <w:proofErr w:type="spellStart"/>
            <w:r>
              <w:rPr>
                <w:rFonts w:ascii="Calibri" w:eastAsia="SimSun" w:hAnsi="Calibri" w:cs="Calibri"/>
                <w:kern w:val="3"/>
                <w:lang w:eastAsia="zh-CN" w:bidi="hi-IN"/>
              </w:rPr>
              <w:t>Michaelman</w:t>
            </w:r>
            <w:proofErr w:type="spellEnd"/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reported on team participation in the tri-level and mixed leagues. </w:t>
            </w:r>
          </w:p>
          <w:p w14:paraId="2C4B3E75" w14:textId="77777777" w:rsidR="00151FF3" w:rsidRDefault="00151FF3" w:rsidP="00151FF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</w:p>
          <w:p w14:paraId="7CA418DC" w14:textId="77777777" w:rsidR="00151FF3" w:rsidRDefault="00151FF3" w:rsidP="00196C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School Coaches Workshop</w:t>
            </w:r>
          </w:p>
          <w:p w14:paraId="3557CDA6" w14:textId="5C7DE1F7" w:rsidR="00151FF3" w:rsidRPr="00151FF3" w:rsidRDefault="00151FF3" w:rsidP="0044340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Doug Chapman reported that the Coaches’ Workshop will be held this year at the Hall of Fame in Newport on Sunday, March 15 from 1-4pm.  </w:t>
            </w:r>
          </w:p>
          <w:p w14:paraId="047936F8" w14:textId="77777777" w:rsidR="00151FF3" w:rsidRDefault="00151FF3" w:rsidP="0044340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</w:p>
          <w:p w14:paraId="1B338D0B" w14:textId="77777777" w:rsidR="00151FF3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Roger Williams Park</w:t>
            </w:r>
          </w:p>
          <w:p w14:paraId="2F5E83DC" w14:textId="1D71F447" w:rsidR="00443406" w:rsidRDefault="00443406" w:rsidP="0044340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Doug Chapman reported that SPOTRI will not be renewing its lease for the Roger Williams Park tennis courts. The city is looking for someone to take over the facility.  </w:t>
            </w:r>
          </w:p>
          <w:p w14:paraId="217ADACD" w14:textId="77777777" w:rsidR="00443406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443406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Middle School Tennis League</w:t>
            </w:r>
          </w:p>
          <w:p w14:paraId="6573374D" w14:textId="77777777" w:rsidR="00443406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Mo </w:t>
            </w:r>
            <w:proofErr w:type="spellStart"/>
            <w:r>
              <w:rPr>
                <w:rFonts w:ascii="Calibri" w:eastAsia="SimSun" w:hAnsi="Calibri" w:cs="Calibri"/>
                <w:kern w:val="3"/>
                <w:lang w:eastAsia="zh-CN" w:bidi="hi-IN"/>
              </w:rPr>
              <w:t>Raissi</w:t>
            </w:r>
            <w:proofErr w:type="spellEnd"/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reported that there are currently 7 schools committed to the league this year.  </w:t>
            </w:r>
          </w:p>
          <w:p w14:paraId="4E70B85E" w14:textId="77777777" w:rsidR="00443406" w:rsidRDefault="00443406" w:rsidP="00443406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443406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Topic:  Women in Tennis</w:t>
            </w:r>
          </w:p>
          <w:p w14:paraId="3F2989DA" w14:textId="77777777" w:rsidR="00443406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443406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Doug Chapman reported that New England is looking for someone to replace Courtney Smith to spearhead this very successful event in Rhode Island this year.  </w:t>
            </w:r>
          </w:p>
          <w:p w14:paraId="75009235" w14:textId="77777777" w:rsidR="00443406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>Topic:  Grants</w:t>
            </w:r>
          </w:p>
          <w:p w14:paraId="1AF755C5" w14:textId="77777777" w:rsidR="00443406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Two grants were approved at the meeting.  </w:t>
            </w:r>
          </w:p>
          <w:p w14:paraId="4D10E1AF" w14:textId="219B05F2" w:rsidR="00443406" w:rsidRPr="00AF2FF5" w:rsidRDefault="00443406" w:rsidP="00AF2FF5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Mo </w:t>
            </w:r>
            <w:proofErr w:type="spellStart"/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>Raissi</w:t>
            </w:r>
            <w:proofErr w:type="spellEnd"/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made a motion to approve $500 for the Brown University Tennis on Campus team in order to attend the Tennis on Campus National Championship.  Randy </w:t>
            </w:r>
            <w:proofErr w:type="spellStart"/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>Osga</w:t>
            </w:r>
            <w:proofErr w:type="spellEnd"/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seconded the motion.  Passed unanimously.  </w:t>
            </w:r>
          </w:p>
          <w:p w14:paraId="723D8217" w14:textId="24916F0D" w:rsidR="00443406" w:rsidRPr="00AF2FF5" w:rsidRDefault="00443406" w:rsidP="00AF2FF5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Frank </w:t>
            </w:r>
            <w:proofErr w:type="spellStart"/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>Laliberte</w:t>
            </w:r>
            <w:proofErr w:type="spellEnd"/>
            <w:r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made a motion to approve $250 for the URI Tennis on Campus team </w:t>
            </w:r>
            <w:r w:rsidR="00AF2FF5"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in order to attend the Spring Invitational.  Randy </w:t>
            </w:r>
            <w:proofErr w:type="spellStart"/>
            <w:r w:rsidR="00AF2FF5"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>Osga</w:t>
            </w:r>
            <w:proofErr w:type="spellEnd"/>
            <w:r w:rsidR="00AF2FF5" w:rsidRPr="00AF2FF5">
              <w:rPr>
                <w:rFonts w:ascii="Calibri" w:eastAsia="SimSun" w:hAnsi="Calibri" w:cs="Calibri"/>
                <w:kern w:val="3"/>
                <w:lang w:eastAsia="zh-CN" w:bidi="hi-IN"/>
              </w:rPr>
              <w:t xml:space="preserve"> seconded.  Passed unanimously.  </w:t>
            </w:r>
          </w:p>
          <w:p w14:paraId="05EDF5FB" w14:textId="6CE29F94" w:rsidR="00443406" w:rsidRPr="00443406" w:rsidRDefault="00443406" w:rsidP="004434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lang w:eastAsia="zh-CN" w:bidi="hi-IN"/>
              </w:rPr>
            </w:pPr>
          </w:p>
        </w:tc>
        <w:bookmarkStart w:id="0" w:name="_GoBack"/>
        <w:bookmarkEnd w:id="0"/>
      </w:tr>
      <w:tr w:rsidR="008B52DC" w:rsidRPr="00D01BA4" w14:paraId="7853DD02" w14:textId="77777777" w:rsidTr="00196C6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05118" w14:textId="77777777" w:rsidR="008B52DC" w:rsidRPr="00D01BA4" w:rsidRDefault="008B52DC" w:rsidP="0031752F">
            <w:pPr>
              <w:spacing w:after="0" w:line="240" w:lineRule="auto"/>
              <w:jc w:val="center"/>
              <w:rPr>
                <w:b/>
              </w:rPr>
            </w:pPr>
            <w:r w:rsidRPr="00D01BA4">
              <w:rPr>
                <w:b/>
              </w:rPr>
              <w:t>Action Items</w:t>
            </w:r>
          </w:p>
        </w:tc>
      </w:tr>
      <w:tr w:rsidR="008B52DC" w:rsidRPr="00D01BA4" w14:paraId="5BC3C0E6" w14:textId="77777777" w:rsidTr="0024695A">
        <w:tc>
          <w:tcPr>
            <w:tcW w:w="56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528705" w14:textId="77777777" w:rsidR="008B52DC" w:rsidRPr="00D01BA4" w:rsidRDefault="008B52DC" w:rsidP="0031752F">
            <w:pPr>
              <w:spacing w:after="0" w:line="240" w:lineRule="auto"/>
              <w:rPr>
                <w:b/>
              </w:rPr>
            </w:pPr>
            <w:r w:rsidRPr="00D01BA4">
              <w:rPr>
                <w:b/>
              </w:rPr>
              <w:t>Task to be Done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D1296DF" w14:textId="77777777" w:rsidR="008B52DC" w:rsidRPr="00D01BA4" w:rsidRDefault="008B52DC" w:rsidP="0031752F">
            <w:pPr>
              <w:spacing w:after="0" w:line="240" w:lineRule="auto"/>
              <w:rPr>
                <w:b/>
              </w:rPr>
            </w:pPr>
            <w:r w:rsidRPr="00D01BA4">
              <w:rPr>
                <w:b/>
              </w:rPr>
              <w:t>Person Responsible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3D32AA80" w14:textId="77777777" w:rsidR="008B52DC" w:rsidRPr="00D01BA4" w:rsidRDefault="008B52DC" w:rsidP="0031752F">
            <w:pPr>
              <w:spacing w:after="0" w:line="240" w:lineRule="auto"/>
              <w:rPr>
                <w:b/>
              </w:rPr>
            </w:pPr>
            <w:r w:rsidRPr="00D01BA4">
              <w:rPr>
                <w:b/>
              </w:rPr>
              <w:t>Due Date</w:t>
            </w:r>
          </w:p>
        </w:tc>
      </w:tr>
      <w:tr w:rsidR="008B52DC" w:rsidRPr="00D01BA4" w14:paraId="0449A73B" w14:textId="77777777" w:rsidTr="0031752F">
        <w:tc>
          <w:tcPr>
            <w:tcW w:w="5688" w:type="dxa"/>
            <w:gridSpan w:val="2"/>
            <w:shd w:val="clear" w:color="auto" w:fill="auto"/>
          </w:tcPr>
          <w:p w14:paraId="523187F5" w14:textId="73C79469" w:rsidR="008B52DC" w:rsidRPr="00D01BA4" w:rsidRDefault="00AF2FF5" w:rsidP="0031752F">
            <w:pPr>
              <w:spacing w:after="0" w:line="240" w:lineRule="auto"/>
            </w:pPr>
            <w:r>
              <w:t>Find Articles of Incorporation for the NJTL.</w:t>
            </w:r>
          </w:p>
        </w:tc>
        <w:tc>
          <w:tcPr>
            <w:tcW w:w="2340" w:type="dxa"/>
            <w:shd w:val="clear" w:color="auto" w:fill="auto"/>
          </w:tcPr>
          <w:p w14:paraId="5139ADD3" w14:textId="0D8D8B5B" w:rsidR="0071331C" w:rsidRPr="00D01BA4" w:rsidRDefault="00AF2FF5" w:rsidP="0031752F">
            <w:pPr>
              <w:spacing w:after="0" w:line="240" w:lineRule="auto"/>
            </w:pPr>
            <w:r>
              <w:t xml:space="preserve">Mo </w:t>
            </w:r>
            <w:proofErr w:type="spellStart"/>
            <w:r>
              <w:t>Raissi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14:paraId="2CCE601B" w14:textId="635BE498" w:rsidR="008B52DC" w:rsidRPr="00D01BA4" w:rsidRDefault="00EB737D" w:rsidP="0031752F">
            <w:pPr>
              <w:spacing w:after="0" w:line="240" w:lineRule="auto"/>
            </w:pPr>
            <w:r>
              <w:t xml:space="preserve">.  </w:t>
            </w:r>
            <w:r w:rsidR="00AF2FF5">
              <w:t>4/11/20</w:t>
            </w:r>
          </w:p>
        </w:tc>
      </w:tr>
      <w:tr w:rsidR="008B52DC" w:rsidRPr="00D01BA4" w14:paraId="2D797B6A" w14:textId="77777777" w:rsidTr="0031752F">
        <w:tc>
          <w:tcPr>
            <w:tcW w:w="5688" w:type="dxa"/>
            <w:gridSpan w:val="2"/>
            <w:shd w:val="clear" w:color="auto" w:fill="auto"/>
          </w:tcPr>
          <w:p w14:paraId="7BDA5A99" w14:textId="394E68E8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14:paraId="02D29586" w14:textId="0F187BB4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auto"/>
          </w:tcPr>
          <w:p w14:paraId="63BEE58F" w14:textId="6C6C3ACB" w:rsidR="008B52DC" w:rsidRPr="00D01BA4" w:rsidRDefault="008B52DC" w:rsidP="0031752F">
            <w:pPr>
              <w:spacing w:after="0" w:line="240" w:lineRule="auto"/>
            </w:pPr>
          </w:p>
        </w:tc>
      </w:tr>
      <w:tr w:rsidR="008B52DC" w:rsidRPr="00D01BA4" w14:paraId="67AE8C04" w14:textId="77777777" w:rsidTr="0031752F">
        <w:tc>
          <w:tcPr>
            <w:tcW w:w="5688" w:type="dxa"/>
            <w:gridSpan w:val="2"/>
            <w:shd w:val="clear" w:color="auto" w:fill="auto"/>
          </w:tcPr>
          <w:p w14:paraId="602A77F2" w14:textId="0A52FA39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14:paraId="58485B13" w14:textId="02AB8D28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auto"/>
          </w:tcPr>
          <w:p w14:paraId="6ADAD1C6" w14:textId="101B4ED2" w:rsidR="008B52DC" w:rsidRPr="00D01BA4" w:rsidRDefault="008B52DC" w:rsidP="0031752F">
            <w:pPr>
              <w:spacing w:after="0" w:line="240" w:lineRule="auto"/>
            </w:pPr>
          </w:p>
        </w:tc>
      </w:tr>
      <w:tr w:rsidR="008B52DC" w:rsidRPr="00D01BA4" w14:paraId="4BA8F4DB" w14:textId="77777777" w:rsidTr="0031752F">
        <w:tc>
          <w:tcPr>
            <w:tcW w:w="5688" w:type="dxa"/>
            <w:gridSpan w:val="2"/>
            <w:shd w:val="clear" w:color="auto" w:fill="auto"/>
          </w:tcPr>
          <w:p w14:paraId="2D347FB4" w14:textId="3D011820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14:paraId="5213F5C8" w14:textId="7AC39A3D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auto"/>
          </w:tcPr>
          <w:p w14:paraId="62C8C7E1" w14:textId="2C560326" w:rsidR="008B52DC" w:rsidRPr="00D01BA4" w:rsidRDefault="008B52DC" w:rsidP="0031752F">
            <w:pPr>
              <w:spacing w:after="0" w:line="240" w:lineRule="auto"/>
            </w:pPr>
          </w:p>
        </w:tc>
      </w:tr>
      <w:tr w:rsidR="008B52DC" w:rsidRPr="00D01BA4" w14:paraId="0CB187B6" w14:textId="77777777" w:rsidTr="0031752F">
        <w:tc>
          <w:tcPr>
            <w:tcW w:w="5688" w:type="dxa"/>
            <w:gridSpan w:val="2"/>
            <w:shd w:val="clear" w:color="auto" w:fill="auto"/>
          </w:tcPr>
          <w:p w14:paraId="6FCD05A6" w14:textId="7CB4CBB7" w:rsidR="001C08AC" w:rsidRPr="00D01BA4" w:rsidRDefault="001C08AC" w:rsidP="001A2062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14:paraId="275EAC30" w14:textId="5FE37284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auto"/>
          </w:tcPr>
          <w:p w14:paraId="76008314" w14:textId="33AD0D71" w:rsidR="008B52DC" w:rsidRPr="00D01BA4" w:rsidRDefault="008B52DC" w:rsidP="0031752F">
            <w:pPr>
              <w:spacing w:after="0" w:line="240" w:lineRule="auto"/>
            </w:pPr>
          </w:p>
        </w:tc>
      </w:tr>
      <w:tr w:rsidR="008B52DC" w:rsidRPr="00D01BA4" w14:paraId="1C649445" w14:textId="77777777" w:rsidTr="0031752F">
        <w:tc>
          <w:tcPr>
            <w:tcW w:w="5688" w:type="dxa"/>
            <w:gridSpan w:val="2"/>
            <w:shd w:val="clear" w:color="auto" w:fill="auto"/>
          </w:tcPr>
          <w:p w14:paraId="28B88C60" w14:textId="77777777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14:paraId="4AEE07C8" w14:textId="45B5ED29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auto"/>
          </w:tcPr>
          <w:p w14:paraId="28AD5362" w14:textId="77777777" w:rsidR="008B52DC" w:rsidRPr="00D01BA4" w:rsidRDefault="008B52DC" w:rsidP="0031752F">
            <w:pPr>
              <w:spacing w:after="0" w:line="240" w:lineRule="auto"/>
            </w:pPr>
          </w:p>
        </w:tc>
      </w:tr>
      <w:tr w:rsidR="008B52DC" w:rsidRPr="00D01BA4" w14:paraId="5FC204DF" w14:textId="77777777" w:rsidTr="0031752F">
        <w:tc>
          <w:tcPr>
            <w:tcW w:w="5688" w:type="dxa"/>
            <w:gridSpan w:val="2"/>
            <w:shd w:val="clear" w:color="auto" w:fill="auto"/>
          </w:tcPr>
          <w:p w14:paraId="5909FBB5" w14:textId="77777777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14:paraId="6F0A2990" w14:textId="77777777" w:rsidR="008B52DC" w:rsidRPr="00D01BA4" w:rsidRDefault="008B52DC" w:rsidP="0031752F">
            <w:pPr>
              <w:spacing w:after="0" w:line="240" w:lineRule="auto"/>
            </w:pPr>
          </w:p>
        </w:tc>
        <w:tc>
          <w:tcPr>
            <w:tcW w:w="1548" w:type="dxa"/>
            <w:shd w:val="clear" w:color="auto" w:fill="auto"/>
          </w:tcPr>
          <w:p w14:paraId="73E97F35" w14:textId="77777777" w:rsidR="008B52DC" w:rsidRPr="00D01BA4" w:rsidRDefault="008B52DC" w:rsidP="0031752F">
            <w:pPr>
              <w:spacing w:after="0" w:line="240" w:lineRule="auto"/>
            </w:pPr>
          </w:p>
        </w:tc>
      </w:tr>
      <w:tr w:rsidR="008B52DC" w:rsidRPr="00D01BA4" w14:paraId="45BF68AB" w14:textId="77777777" w:rsidTr="0031752F">
        <w:tc>
          <w:tcPr>
            <w:tcW w:w="5688" w:type="dxa"/>
            <w:gridSpan w:val="2"/>
            <w:shd w:val="clear" w:color="auto" w:fill="auto"/>
          </w:tcPr>
          <w:p w14:paraId="3141B927" w14:textId="6F5812DC" w:rsidR="008B52DC" w:rsidRPr="00D01BA4" w:rsidRDefault="008B52DC" w:rsidP="0031752F">
            <w:pPr>
              <w:spacing w:after="0" w:line="240" w:lineRule="auto"/>
            </w:pPr>
            <w:r w:rsidRPr="00D01BA4">
              <w:t>Submitted by:</w:t>
            </w:r>
            <w:r w:rsidR="00D8430F">
              <w:t xml:space="preserve">  </w:t>
            </w:r>
          </w:p>
          <w:p w14:paraId="4168D45A" w14:textId="6997BAF1" w:rsidR="008B52DC" w:rsidRPr="00D01BA4" w:rsidRDefault="006B0FBF" w:rsidP="0031752F">
            <w:pPr>
              <w:spacing w:after="0" w:line="240" w:lineRule="auto"/>
            </w:pPr>
            <w:r>
              <w:t>Anne Sullivan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DA74999" w14:textId="5BDCC40D" w:rsidR="008B52DC" w:rsidRPr="00D01BA4" w:rsidRDefault="008B52DC" w:rsidP="00AF2FF5">
            <w:pPr>
              <w:spacing w:after="0" w:line="240" w:lineRule="auto"/>
            </w:pPr>
            <w:r w:rsidRPr="00D01BA4">
              <w:t>Date:</w:t>
            </w:r>
            <w:r w:rsidR="0022314E">
              <w:t xml:space="preserve">  </w:t>
            </w:r>
            <w:r w:rsidR="00AF2FF5">
              <w:t>2/27/2020</w:t>
            </w:r>
          </w:p>
        </w:tc>
      </w:tr>
    </w:tbl>
    <w:p w14:paraId="5B1F4C26" w14:textId="77777777" w:rsidR="008B52DC" w:rsidRDefault="008B52DC" w:rsidP="008B52DC"/>
    <w:p w14:paraId="5AB93A73" w14:textId="77777777" w:rsidR="00AA6D06" w:rsidRDefault="00AA6D06"/>
    <w:sectPr w:rsidR="00AA6D06" w:rsidSect="007B25B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36AAC" w14:textId="77777777" w:rsidR="005C2A7F" w:rsidRDefault="005C2A7F" w:rsidP="00A0786F">
      <w:pPr>
        <w:spacing w:after="0" w:line="240" w:lineRule="auto"/>
      </w:pPr>
      <w:r>
        <w:separator/>
      </w:r>
    </w:p>
  </w:endnote>
  <w:endnote w:type="continuationSeparator" w:id="0">
    <w:p w14:paraId="00EB4901" w14:textId="77777777" w:rsidR="005C2A7F" w:rsidRDefault="005C2A7F" w:rsidP="00A0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F161" w14:textId="77777777" w:rsidR="005C2A7F" w:rsidRDefault="005C2A7F" w:rsidP="00A0786F">
      <w:pPr>
        <w:spacing w:after="0" w:line="240" w:lineRule="auto"/>
      </w:pPr>
      <w:r>
        <w:separator/>
      </w:r>
    </w:p>
  </w:footnote>
  <w:footnote w:type="continuationSeparator" w:id="0">
    <w:p w14:paraId="5021B685" w14:textId="77777777" w:rsidR="005C2A7F" w:rsidRDefault="005C2A7F" w:rsidP="00A0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9CC"/>
    <w:multiLevelType w:val="multilevel"/>
    <w:tmpl w:val="93F23F48"/>
    <w:lvl w:ilvl="0">
      <w:numFmt w:val="bullet"/>
      <w:lvlText w:val=""/>
      <w:lvlJc w:val="left"/>
      <w:pPr>
        <w:ind w:left="1080" w:hanging="360"/>
      </w:pPr>
      <w:rPr>
        <w:rFonts w:ascii="Symbol" w:eastAsia="SimSun" w:hAnsi="Symbol" w:cs="Mang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08D346A"/>
    <w:multiLevelType w:val="hybridMultilevel"/>
    <w:tmpl w:val="E780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5754F"/>
    <w:multiLevelType w:val="hybridMultilevel"/>
    <w:tmpl w:val="711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B0A9C"/>
    <w:multiLevelType w:val="multilevel"/>
    <w:tmpl w:val="4B1CFAC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>
    <w:nsid w:val="575C3CAB"/>
    <w:multiLevelType w:val="hybridMultilevel"/>
    <w:tmpl w:val="53069002"/>
    <w:lvl w:ilvl="0" w:tplc="AFCCBDC2">
      <w:start w:val="2020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74DD"/>
    <w:multiLevelType w:val="multilevel"/>
    <w:tmpl w:val="207A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36A85"/>
    <w:multiLevelType w:val="hybridMultilevel"/>
    <w:tmpl w:val="9EF0E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296B74"/>
    <w:multiLevelType w:val="hybridMultilevel"/>
    <w:tmpl w:val="A988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8346F"/>
    <w:multiLevelType w:val="hybridMultilevel"/>
    <w:tmpl w:val="69BCDA3E"/>
    <w:lvl w:ilvl="0" w:tplc="AFCCBDC2">
      <w:start w:val="2020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DC"/>
    <w:rsid w:val="0006587D"/>
    <w:rsid w:val="000C0FD3"/>
    <w:rsid w:val="0015196C"/>
    <w:rsid w:val="00151FF3"/>
    <w:rsid w:val="00160BDD"/>
    <w:rsid w:val="00191A78"/>
    <w:rsid w:val="00196C6D"/>
    <w:rsid w:val="001A2062"/>
    <w:rsid w:val="001B5926"/>
    <w:rsid w:val="001C08AC"/>
    <w:rsid w:val="001C5513"/>
    <w:rsid w:val="001D32F6"/>
    <w:rsid w:val="001D5275"/>
    <w:rsid w:val="001F7698"/>
    <w:rsid w:val="0022314E"/>
    <w:rsid w:val="00226211"/>
    <w:rsid w:val="00236675"/>
    <w:rsid w:val="002437E4"/>
    <w:rsid w:val="0024695A"/>
    <w:rsid w:val="00271555"/>
    <w:rsid w:val="00272FEE"/>
    <w:rsid w:val="0028101F"/>
    <w:rsid w:val="002D1E7F"/>
    <w:rsid w:val="002D6CA1"/>
    <w:rsid w:val="0031752F"/>
    <w:rsid w:val="003A3D24"/>
    <w:rsid w:val="003A5D2E"/>
    <w:rsid w:val="003D18D2"/>
    <w:rsid w:val="00405DFB"/>
    <w:rsid w:val="00415C5D"/>
    <w:rsid w:val="00443406"/>
    <w:rsid w:val="004435D6"/>
    <w:rsid w:val="00473E76"/>
    <w:rsid w:val="004B3CCD"/>
    <w:rsid w:val="004B5F0E"/>
    <w:rsid w:val="004C2A42"/>
    <w:rsid w:val="004F7B39"/>
    <w:rsid w:val="0053725C"/>
    <w:rsid w:val="0059764C"/>
    <w:rsid w:val="005C2A7F"/>
    <w:rsid w:val="005C65F2"/>
    <w:rsid w:val="00642C05"/>
    <w:rsid w:val="006732E1"/>
    <w:rsid w:val="006A4ECD"/>
    <w:rsid w:val="006B0FBF"/>
    <w:rsid w:val="006C1708"/>
    <w:rsid w:val="006E1E32"/>
    <w:rsid w:val="0070226A"/>
    <w:rsid w:val="00711134"/>
    <w:rsid w:val="0071331C"/>
    <w:rsid w:val="00763635"/>
    <w:rsid w:val="007A07CF"/>
    <w:rsid w:val="007B25B8"/>
    <w:rsid w:val="007E682C"/>
    <w:rsid w:val="00837EC2"/>
    <w:rsid w:val="008423F7"/>
    <w:rsid w:val="008B52DC"/>
    <w:rsid w:val="00936AC5"/>
    <w:rsid w:val="00980D7F"/>
    <w:rsid w:val="009939AA"/>
    <w:rsid w:val="009D6226"/>
    <w:rsid w:val="00A0786F"/>
    <w:rsid w:val="00A33E27"/>
    <w:rsid w:val="00A57B9D"/>
    <w:rsid w:val="00A81FC7"/>
    <w:rsid w:val="00A83BF5"/>
    <w:rsid w:val="00AA6D06"/>
    <w:rsid w:val="00AB2B34"/>
    <w:rsid w:val="00AF2FF5"/>
    <w:rsid w:val="00B430F8"/>
    <w:rsid w:val="00B70250"/>
    <w:rsid w:val="00C13D0F"/>
    <w:rsid w:val="00C16CA0"/>
    <w:rsid w:val="00C447F2"/>
    <w:rsid w:val="00C77724"/>
    <w:rsid w:val="00C83ADA"/>
    <w:rsid w:val="00CB19C6"/>
    <w:rsid w:val="00CB6A4C"/>
    <w:rsid w:val="00CF4912"/>
    <w:rsid w:val="00D21C85"/>
    <w:rsid w:val="00D6564D"/>
    <w:rsid w:val="00D72DDB"/>
    <w:rsid w:val="00D83146"/>
    <w:rsid w:val="00D8430F"/>
    <w:rsid w:val="00D9552C"/>
    <w:rsid w:val="00DC1DC5"/>
    <w:rsid w:val="00DC53EC"/>
    <w:rsid w:val="00E53DCE"/>
    <w:rsid w:val="00E72473"/>
    <w:rsid w:val="00EB737D"/>
    <w:rsid w:val="00ED284F"/>
    <w:rsid w:val="00EF6CB9"/>
    <w:rsid w:val="00F90027"/>
    <w:rsid w:val="00FC4B83"/>
    <w:rsid w:val="00FC7E26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58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6F"/>
  </w:style>
  <w:style w:type="paragraph" w:styleId="Footer">
    <w:name w:val="footer"/>
    <w:basedOn w:val="Normal"/>
    <w:link w:val="FooterChar"/>
    <w:uiPriority w:val="99"/>
    <w:unhideWhenUsed/>
    <w:rsid w:val="00A0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6F"/>
  </w:style>
  <w:style w:type="paragraph" w:styleId="Footer">
    <w:name w:val="footer"/>
    <w:basedOn w:val="Normal"/>
    <w:link w:val="FooterChar"/>
    <w:uiPriority w:val="99"/>
    <w:unhideWhenUsed/>
    <w:rsid w:val="00A0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05F6-82A9-479D-B953-72F8D7A3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Pacent, Karen</dc:creator>
  <cp:lastModifiedBy>Anne</cp:lastModifiedBy>
  <cp:revision>3</cp:revision>
  <cp:lastPrinted>2019-02-19T15:15:00Z</cp:lastPrinted>
  <dcterms:created xsi:type="dcterms:W3CDTF">2020-02-27T20:11:00Z</dcterms:created>
  <dcterms:modified xsi:type="dcterms:W3CDTF">2020-02-27T20:35:00Z</dcterms:modified>
</cp:coreProperties>
</file>